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9E3A2" w14:textId="4ABA10A0" w:rsidR="004742E3" w:rsidRDefault="004742E3" w:rsidP="66031973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66031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LG </w:t>
      </w:r>
      <w:proofErr w:type="spellStart"/>
      <w:r w:rsidRPr="66031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Electronics</w:t>
      </w:r>
      <w:proofErr w:type="spellEnd"/>
      <w:r w:rsidRPr="66031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revoluciona la industria del </w:t>
      </w:r>
      <w:proofErr w:type="spellStart"/>
      <w:r w:rsidRPr="6603197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gaming</w:t>
      </w:r>
      <w:proofErr w:type="spellEnd"/>
      <w:r w:rsidRPr="66031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con el lanzamiento del primer monitor OLED 5K2K en el mundo</w:t>
      </w:r>
    </w:p>
    <w:p w14:paraId="22AAF653" w14:textId="5C79A1C6" w:rsidR="00410D60" w:rsidRPr="00551D60" w:rsidRDefault="00067F53" w:rsidP="6603197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</w:pPr>
      <w:r w:rsidRPr="66031973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  <w:t xml:space="preserve">En un ecosistema donde México tiene un gran impacto, como el </w:t>
      </w:r>
      <w:proofErr w:type="spellStart"/>
      <w:r w:rsidRPr="66031973">
        <w:rPr>
          <w:rFonts w:ascii="Times New Roman" w:eastAsia="Times New Roman" w:hAnsi="Times New Roman" w:cs="Times New Roman"/>
          <w:b/>
          <w:bCs/>
          <w:i/>
          <w:iCs/>
          <w:color w:val="C00000"/>
          <w:sz w:val="22"/>
          <w:szCs w:val="22"/>
        </w:rPr>
        <w:t>gaming</w:t>
      </w:r>
      <w:proofErr w:type="spellEnd"/>
      <w:r w:rsidRPr="66031973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  <w:t xml:space="preserve">, este monitor promete revolucionar dicha industria. </w:t>
      </w:r>
    </w:p>
    <w:p w14:paraId="1EFE5E13" w14:textId="1EE67E04" w:rsidR="004742E3" w:rsidRPr="00551D60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  <w:b/>
          <w:bCs/>
        </w:rPr>
        <w:t xml:space="preserve">Ciudad de México, </w:t>
      </w:r>
      <w:r w:rsidR="00863E0A">
        <w:rPr>
          <w:rFonts w:ascii="Times New Roman" w:eastAsia="Times New Roman" w:hAnsi="Times New Roman" w:cs="Times New Roman"/>
          <w:b/>
          <w:bCs/>
        </w:rPr>
        <w:t>10 de julio de 2025</w:t>
      </w:r>
      <w:r w:rsidRPr="45AEA9BB">
        <w:rPr>
          <w:rFonts w:ascii="Times New Roman" w:eastAsia="Times New Roman" w:hAnsi="Times New Roman" w:cs="Times New Roman"/>
        </w:rPr>
        <w:t xml:space="preserve"> — LG </w:t>
      </w:r>
      <w:proofErr w:type="spellStart"/>
      <w:r w:rsidRPr="45AEA9BB">
        <w:rPr>
          <w:rFonts w:ascii="Times New Roman" w:eastAsia="Times New Roman" w:hAnsi="Times New Roman" w:cs="Times New Roman"/>
        </w:rPr>
        <w:t>Electronics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marca un hito en la evolución de la experiencia </w:t>
      </w:r>
      <w:proofErr w:type="spellStart"/>
      <w:r w:rsidRPr="45AEA9BB">
        <w:rPr>
          <w:rFonts w:ascii="Times New Roman" w:eastAsia="Times New Roman" w:hAnsi="Times New Roman" w:cs="Times New Roman"/>
          <w:i/>
          <w:iCs/>
        </w:rPr>
        <w:t>gamer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con la </w:t>
      </w:r>
      <w:r w:rsidR="00BF1F12">
        <w:rPr>
          <w:rFonts w:ascii="Times New Roman" w:eastAsia="Times New Roman" w:hAnsi="Times New Roman" w:cs="Times New Roman"/>
        </w:rPr>
        <w:t>introducción</w:t>
      </w:r>
      <w:r w:rsidR="00C648EC" w:rsidRPr="45AEA9BB">
        <w:rPr>
          <w:rFonts w:ascii="Times New Roman" w:eastAsia="Times New Roman" w:hAnsi="Times New Roman" w:cs="Times New Roman"/>
        </w:rPr>
        <w:t xml:space="preserve"> </w:t>
      </w:r>
      <w:r w:rsidRPr="45AEA9BB">
        <w:rPr>
          <w:rFonts w:ascii="Times New Roman" w:eastAsia="Times New Roman" w:hAnsi="Times New Roman" w:cs="Times New Roman"/>
        </w:rPr>
        <w:t>del </w:t>
      </w:r>
      <w:proofErr w:type="spellStart"/>
      <w:r w:rsidR="00F07E62">
        <w:fldChar w:fldCharType="begin"/>
      </w:r>
      <w:r w:rsidR="00F07E62">
        <w:instrText xml:space="preserve"> HYPERLINK "https://www.lg.com/mx/monitores/monitores-gaming/27gx790a-b/" \h </w:instrText>
      </w:r>
      <w:r w:rsidR="00F07E62">
        <w:fldChar w:fldCharType="separate"/>
      </w:r>
      <w:r w:rsidRPr="45AEA9BB">
        <w:rPr>
          <w:rStyle w:val="Hyperlink"/>
          <w:rFonts w:ascii="Times New Roman" w:eastAsia="Times New Roman" w:hAnsi="Times New Roman" w:cs="Times New Roman"/>
          <w:b/>
          <w:bCs/>
        </w:rPr>
        <w:t>UltraGear</w:t>
      </w:r>
      <w:proofErr w:type="spellEnd"/>
      <w:r w:rsidRPr="45AEA9BB">
        <w:rPr>
          <w:rStyle w:val="Hyperlink"/>
          <w:rFonts w:ascii="Times New Roman" w:eastAsia="Times New Roman" w:hAnsi="Times New Roman" w:cs="Times New Roman"/>
          <w:b/>
          <w:bCs/>
        </w:rPr>
        <w:t xml:space="preserve"> OLED 45GX790A</w:t>
      </w:r>
      <w:r w:rsidR="00F07E62">
        <w:rPr>
          <w:rStyle w:val="Hyperlink"/>
          <w:rFonts w:ascii="Times New Roman" w:eastAsia="Times New Roman" w:hAnsi="Times New Roman" w:cs="Times New Roman"/>
          <w:b/>
          <w:bCs/>
        </w:rPr>
        <w:fldChar w:fldCharType="end"/>
      </w:r>
      <w:r w:rsidR="00342FFD" w:rsidRPr="45AEA9BB">
        <w:rPr>
          <w:rFonts w:ascii="Times New Roman" w:eastAsia="Times New Roman" w:hAnsi="Times New Roman" w:cs="Times New Roman"/>
        </w:rPr>
        <w:t>-B</w:t>
      </w:r>
      <w:r w:rsidRPr="45AEA9BB">
        <w:rPr>
          <w:rFonts w:ascii="Times New Roman" w:eastAsia="Times New Roman" w:hAnsi="Times New Roman" w:cs="Times New Roman"/>
        </w:rPr>
        <w:t xml:space="preserve">, el primer monitor OLED 5K2K del </w:t>
      </w:r>
      <w:r w:rsidR="00342FFD" w:rsidRPr="45AEA9BB">
        <w:rPr>
          <w:rFonts w:ascii="Times New Roman" w:eastAsia="Times New Roman" w:hAnsi="Times New Roman" w:cs="Times New Roman"/>
        </w:rPr>
        <w:t>planeta</w:t>
      </w:r>
      <w:r w:rsidRPr="45AEA9BB">
        <w:rPr>
          <w:rFonts w:ascii="Times New Roman" w:eastAsia="Times New Roman" w:hAnsi="Times New Roman" w:cs="Times New Roman"/>
        </w:rPr>
        <w:t xml:space="preserve">, diseñado para redefinir los </w:t>
      </w:r>
      <w:r w:rsidR="00BF1F12">
        <w:rPr>
          <w:rFonts w:ascii="Times New Roman" w:eastAsia="Times New Roman" w:hAnsi="Times New Roman" w:cs="Times New Roman"/>
        </w:rPr>
        <w:t xml:space="preserve">gráficos </w:t>
      </w:r>
      <w:r w:rsidR="157F1376" w:rsidRPr="45AEA9BB">
        <w:rPr>
          <w:rFonts w:ascii="Times New Roman" w:eastAsia="Times New Roman" w:hAnsi="Times New Roman" w:cs="Times New Roman"/>
        </w:rPr>
        <w:t>de acuerdo con el</w:t>
      </w:r>
      <w:r w:rsidRPr="45AEA9BB">
        <w:rPr>
          <w:rFonts w:ascii="Times New Roman" w:eastAsia="Times New Roman" w:hAnsi="Times New Roman" w:cs="Times New Roman"/>
        </w:rPr>
        <w:t xml:space="preserve"> rendimiento y realismo en el apasionante y dinámico </w:t>
      </w:r>
      <w:r w:rsidR="00342FFD" w:rsidRPr="45AEA9BB">
        <w:rPr>
          <w:rFonts w:ascii="Times New Roman" w:eastAsia="Times New Roman" w:hAnsi="Times New Roman" w:cs="Times New Roman"/>
        </w:rPr>
        <w:t>mundo</w:t>
      </w:r>
      <w:r w:rsidRPr="45AEA9BB">
        <w:rPr>
          <w:rFonts w:ascii="Times New Roman" w:eastAsia="Times New Roman" w:hAnsi="Times New Roman" w:cs="Times New Roman"/>
        </w:rPr>
        <w:t xml:space="preserve"> de los videojuegos</w:t>
      </w:r>
      <w:r w:rsidRPr="45AEA9BB">
        <w:rPr>
          <w:rFonts w:ascii="Times New Roman" w:eastAsia="Times New Roman" w:hAnsi="Times New Roman" w:cs="Times New Roman"/>
          <w:i/>
          <w:iCs/>
        </w:rPr>
        <w:t>.</w:t>
      </w:r>
    </w:p>
    <w:p w14:paraId="77CEC54E" w14:textId="13B697C5" w:rsidR="00AD01AD" w:rsidRDefault="00AD01AD" w:rsidP="45AEA9BB">
      <w:pPr>
        <w:jc w:val="both"/>
        <w:rPr>
          <w:rFonts w:ascii="Times New Roman" w:eastAsia="Times New Roman" w:hAnsi="Times New Roman" w:cs="Times New Roman"/>
          <w:b/>
          <w:bCs/>
        </w:rPr>
      </w:pPr>
      <w:r w:rsidRPr="45AEA9BB">
        <w:rPr>
          <w:rFonts w:ascii="Times New Roman" w:eastAsia="Times New Roman" w:hAnsi="Times New Roman" w:cs="Times New Roman"/>
        </w:rPr>
        <w:t xml:space="preserve">México se encuentra en el Top 10 en el mercado </w:t>
      </w:r>
      <w:r w:rsidR="00342FFD" w:rsidRPr="45AEA9BB">
        <w:rPr>
          <w:rFonts w:ascii="Times New Roman" w:eastAsia="Times New Roman" w:hAnsi="Times New Roman" w:cs="Times New Roman"/>
        </w:rPr>
        <w:t>internacional</w:t>
      </w:r>
      <w:r w:rsidRPr="45AEA9BB">
        <w:rPr>
          <w:rFonts w:ascii="Times New Roman" w:eastAsia="Times New Roman" w:hAnsi="Times New Roman" w:cs="Times New Roman"/>
        </w:rPr>
        <w:t xml:space="preserve"> de videojuegos y es el primer lugar en Latinoamérica, facturando </w:t>
      </w:r>
      <w:r w:rsidR="00C648EC" w:rsidRPr="45AEA9BB">
        <w:rPr>
          <w:rFonts w:ascii="Times New Roman" w:eastAsia="Times New Roman" w:hAnsi="Times New Roman" w:cs="Times New Roman"/>
        </w:rPr>
        <w:t xml:space="preserve">2 mil </w:t>
      </w:r>
      <w:r w:rsidRPr="45AEA9BB">
        <w:rPr>
          <w:rFonts w:ascii="Times New Roman" w:eastAsia="Times New Roman" w:hAnsi="Times New Roman" w:cs="Times New Roman"/>
        </w:rPr>
        <w:t xml:space="preserve">300 </w:t>
      </w:r>
      <w:proofErr w:type="spellStart"/>
      <w:r w:rsidRPr="45AEA9BB">
        <w:rPr>
          <w:rFonts w:ascii="Times New Roman" w:eastAsia="Times New Roman" w:hAnsi="Times New Roman" w:cs="Times New Roman"/>
        </w:rPr>
        <w:t>mdd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en ingresos anuales y </w:t>
      </w:r>
      <w:r w:rsidR="00C648EC" w:rsidRPr="45AEA9BB">
        <w:rPr>
          <w:rFonts w:ascii="Times New Roman" w:eastAsia="Times New Roman" w:hAnsi="Times New Roman" w:cs="Times New Roman"/>
        </w:rPr>
        <w:t xml:space="preserve">teniendo </w:t>
      </w:r>
      <w:r w:rsidRPr="45AEA9BB">
        <w:rPr>
          <w:rFonts w:ascii="Times New Roman" w:eastAsia="Times New Roman" w:hAnsi="Times New Roman" w:cs="Times New Roman"/>
        </w:rPr>
        <w:t>más de 76</w:t>
      </w:r>
      <w:r w:rsidR="00C648EC" w:rsidRPr="45AEA9BB">
        <w:rPr>
          <w:rFonts w:ascii="Times New Roman" w:eastAsia="Times New Roman" w:hAnsi="Times New Roman" w:cs="Times New Roman"/>
        </w:rPr>
        <w:t xml:space="preserve"> millones</w:t>
      </w:r>
      <w:r w:rsidRPr="45AEA9BB">
        <w:rPr>
          <w:rFonts w:ascii="Times New Roman" w:eastAsia="Times New Roman" w:hAnsi="Times New Roman" w:cs="Times New Roman"/>
        </w:rPr>
        <w:t xml:space="preserve"> de jugadores activos</w:t>
      </w:r>
      <w:r w:rsidR="00C648EC" w:rsidRPr="45AEA9BB">
        <w:rPr>
          <w:rFonts w:ascii="Times New Roman" w:eastAsia="Times New Roman" w:hAnsi="Times New Roman" w:cs="Times New Roman"/>
        </w:rPr>
        <w:t xml:space="preserve">, esto de acuerdo </w:t>
      </w:r>
      <w:r w:rsidR="00342FFD" w:rsidRPr="45AEA9BB">
        <w:rPr>
          <w:rFonts w:ascii="Times New Roman" w:eastAsia="Times New Roman" w:hAnsi="Times New Roman" w:cs="Times New Roman"/>
        </w:rPr>
        <w:t>a</w:t>
      </w:r>
      <w:r w:rsidR="00C648EC" w:rsidRPr="45AEA9BB">
        <w:rPr>
          <w:rFonts w:ascii="Times New Roman" w:eastAsia="Times New Roman" w:hAnsi="Times New Roman" w:cs="Times New Roman"/>
        </w:rPr>
        <w:t xml:space="preserve">l estudio </w:t>
      </w:r>
      <w:hyperlink r:id="rId10">
        <w:proofErr w:type="spellStart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>Game</w:t>
        </w:r>
        <w:proofErr w:type="spellEnd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 </w:t>
        </w:r>
        <w:proofErr w:type="spellStart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>On</w:t>
        </w:r>
        <w:proofErr w:type="spellEnd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: El auge del </w:t>
        </w:r>
        <w:proofErr w:type="spellStart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gaming</w:t>
        </w:r>
        <w:proofErr w:type="spellEnd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 en México, de </w:t>
        </w:r>
        <w:proofErr w:type="spellStart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>Endeavor</w:t>
        </w:r>
        <w:proofErr w:type="spellEnd"/>
        <w:r w:rsidR="00C648EC" w:rsidRPr="45AEA9BB">
          <w:rPr>
            <w:rStyle w:val="Hyperlink"/>
            <w:rFonts w:ascii="Times New Roman" w:eastAsia="Times New Roman" w:hAnsi="Times New Roman" w:cs="Times New Roman"/>
            <w:b/>
            <w:bCs/>
          </w:rPr>
          <w:t>.</w:t>
        </w:r>
      </w:hyperlink>
    </w:p>
    <w:p w14:paraId="4561F50A" w14:textId="15288193" w:rsidR="002A4066" w:rsidRPr="002A4066" w:rsidRDefault="002A4066" w:rsidP="45AEA9BB">
      <w:pPr>
        <w:jc w:val="both"/>
        <w:rPr>
          <w:rFonts w:ascii="Times New Roman" w:eastAsia="Times New Roman" w:hAnsi="Times New Roman" w:cs="Times New Roman"/>
          <w:b/>
          <w:bCs/>
          <w:color w:val="C00000"/>
        </w:rPr>
      </w:pPr>
      <w:r w:rsidRPr="45AEA9BB">
        <w:rPr>
          <w:rFonts w:ascii="Times New Roman" w:eastAsia="Times New Roman" w:hAnsi="Times New Roman" w:cs="Times New Roman"/>
          <w:b/>
          <w:bCs/>
          <w:color w:val="C00000"/>
        </w:rPr>
        <w:t>Características y funciones para elevar tu juego al máximo</w:t>
      </w:r>
    </w:p>
    <w:p w14:paraId="1F486289" w14:textId="4DBE9C3A" w:rsidR="004742E3" w:rsidRPr="001F58BB" w:rsidRDefault="00C648EC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>Con este contexto en el país, e</w:t>
      </w:r>
      <w:r w:rsidR="004742E3" w:rsidRPr="45AEA9BB">
        <w:rPr>
          <w:rFonts w:ascii="Times New Roman" w:eastAsia="Times New Roman" w:hAnsi="Times New Roman" w:cs="Times New Roman"/>
        </w:rPr>
        <w:t xml:space="preserve">ste nuevo producto incorpora una impresionante pantalla OLED QHD de 27 pulgadas (2560x1440), que ofrece imágenes nítidas y colores vibrantes gracias a su tecnología </w:t>
      </w:r>
      <w:proofErr w:type="spellStart"/>
      <w:r w:rsidR="004742E3" w:rsidRPr="45AEA9BB">
        <w:rPr>
          <w:rFonts w:ascii="Times New Roman" w:eastAsia="Times New Roman" w:hAnsi="Times New Roman" w:cs="Times New Roman"/>
        </w:rPr>
        <w:t>DisplayHDR</w:t>
      </w:r>
      <w:proofErr w:type="spellEnd"/>
      <w:r w:rsidR="004742E3" w:rsidRPr="45AEA9BB">
        <w:rPr>
          <w:rFonts w:ascii="Times New Roman" w:eastAsia="Times New Roman" w:hAnsi="Times New Roman" w:cs="Times New Roman"/>
        </w:rPr>
        <w:t xml:space="preserve"> True Black 400 y una relación de contraste de 1</w:t>
      </w:r>
      <w:r w:rsidR="009D523D" w:rsidRPr="45AEA9BB">
        <w:rPr>
          <w:rFonts w:ascii="Times New Roman" w:eastAsia="Times New Roman" w:hAnsi="Times New Roman" w:cs="Times New Roman"/>
        </w:rPr>
        <w:t>.</w:t>
      </w:r>
      <w:r w:rsidR="004742E3" w:rsidRPr="45AEA9BB">
        <w:rPr>
          <w:rFonts w:ascii="Times New Roman" w:eastAsia="Times New Roman" w:hAnsi="Times New Roman" w:cs="Times New Roman"/>
        </w:rPr>
        <w:t>5</w:t>
      </w:r>
      <w:r w:rsidR="009D523D" w:rsidRPr="45AEA9BB">
        <w:rPr>
          <w:rFonts w:ascii="Times New Roman" w:eastAsia="Times New Roman" w:hAnsi="Times New Roman" w:cs="Times New Roman"/>
        </w:rPr>
        <w:t>M</w:t>
      </w:r>
      <w:r w:rsidR="004742E3" w:rsidRPr="45AEA9BB">
        <w:rPr>
          <w:rFonts w:ascii="Times New Roman" w:eastAsia="Times New Roman" w:hAnsi="Times New Roman" w:cs="Times New Roman"/>
        </w:rPr>
        <w:t xml:space="preserve">:1. </w:t>
      </w:r>
    </w:p>
    <w:p w14:paraId="1F6BB66E" w14:textId="7B7C6BFD" w:rsidR="004742E3" w:rsidRPr="001F58BB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>Esta combinación garantiza detalles excepcionales</w:t>
      </w:r>
      <w:r w:rsidR="00C32FDC" w:rsidRPr="45AEA9BB">
        <w:rPr>
          <w:rFonts w:ascii="Times New Roman" w:eastAsia="Times New Roman" w:hAnsi="Times New Roman" w:cs="Times New Roman"/>
        </w:rPr>
        <w:t>,</w:t>
      </w:r>
      <w:r w:rsidRPr="45AEA9BB">
        <w:rPr>
          <w:rFonts w:ascii="Times New Roman" w:eastAsia="Times New Roman" w:hAnsi="Times New Roman" w:cs="Times New Roman"/>
        </w:rPr>
        <w:t xml:space="preserve"> incluso en las escenas más oscuras, sumergiendo al jugador en una experiencia visual sin precedentes.</w:t>
      </w:r>
    </w:p>
    <w:p w14:paraId="55622D20" w14:textId="4DECE24C" w:rsidR="00C648EC" w:rsidRPr="001F58BB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 xml:space="preserve">Pensando en los </w:t>
      </w:r>
      <w:proofErr w:type="spellStart"/>
      <w:r w:rsidRPr="45AEA9BB">
        <w:rPr>
          <w:rFonts w:ascii="Times New Roman" w:eastAsia="Times New Roman" w:hAnsi="Times New Roman" w:cs="Times New Roman"/>
          <w:i/>
          <w:iCs/>
        </w:rPr>
        <w:t>gamers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más exigentes, el </w:t>
      </w:r>
      <w:proofErr w:type="spellStart"/>
      <w:r w:rsidRPr="45AEA9BB">
        <w:rPr>
          <w:rFonts w:ascii="Times New Roman" w:eastAsia="Times New Roman" w:hAnsi="Times New Roman" w:cs="Times New Roman"/>
        </w:rPr>
        <w:t>UltraGear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OLED 45GX790A</w:t>
      </w:r>
      <w:r w:rsidR="00551D60" w:rsidRPr="45AEA9BB">
        <w:rPr>
          <w:rFonts w:ascii="Times New Roman" w:eastAsia="Times New Roman" w:hAnsi="Times New Roman" w:cs="Times New Roman"/>
        </w:rPr>
        <w:t>-B</w:t>
      </w:r>
      <w:r w:rsidRPr="45AEA9BB">
        <w:rPr>
          <w:rFonts w:ascii="Times New Roman" w:eastAsia="Times New Roman" w:hAnsi="Times New Roman" w:cs="Times New Roman"/>
        </w:rPr>
        <w:t xml:space="preserve"> establece un nuevo estándar en velocidad y fluidez, con una frecuencia de actualización de 480Hz y un tiempo de respuesta ultrarrápido de 0.03ms (</w:t>
      </w:r>
      <w:proofErr w:type="spellStart"/>
      <w:r w:rsidRPr="45AEA9BB">
        <w:rPr>
          <w:rFonts w:ascii="Times New Roman" w:eastAsia="Times New Roman" w:hAnsi="Times New Roman" w:cs="Times New Roman"/>
        </w:rPr>
        <w:t>GtG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). </w:t>
      </w:r>
    </w:p>
    <w:p w14:paraId="024254EF" w14:textId="43EB80CC" w:rsidR="004742E3" w:rsidRPr="001F58BB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 xml:space="preserve">Estas características eliminan prácticamente cualquier rastro de desenfoque o </w:t>
      </w:r>
      <w:proofErr w:type="spellStart"/>
      <w:r w:rsidRPr="45AEA9BB">
        <w:rPr>
          <w:rFonts w:ascii="Times New Roman" w:eastAsia="Times New Roman" w:hAnsi="Times New Roman" w:cs="Times New Roman"/>
          <w:i/>
          <w:iCs/>
        </w:rPr>
        <w:t>ghosting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, permitiendo reacciones instantáneas y movimientos precisos, factores clave en los </w:t>
      </w:r>
      <w:proofErr w:type="spellStart"/>
      <w:r w:rsidRPr="45AEA9BB">
        <w:rPr>
          <w:rFonts w:ascii="Times New Roman" w:eastAsia="Times New Roman" w:hAnsi="Times New Roman" w:cs="Times New Roman"/>
        </w:rPr>
        <w:t>e</w:t>
      </w:r>
      <w:r w:rsidR="00784F6D" w:rsidRPr="45AEA9BB">
        <w:rPr>
          <w:rFonts w:ascii="Times New Roman" w:eastAsia="Times New Roman" w:hAnsi="Times New Roman" w:cs="Times New Roman"/>
        </w:rPr>
        <w:t>S</w:t>
      </w:r>
      <w:r w:rsidRPr="45AEA9BB">
        <w:rPr>
          <w:rFonts w:ascii="Times New Roman" w:eastAsia="Times New Roman" w:hAnsi="Times New Roman" w:cs="Times New Roman"/>
        </w:rPr>
        <w:t>ports</w:t>
      </w:r>
      <w:proofErr w:type="spellEnd"/>
      <w:r w:rsidR="00C648EC" w:rsidRPr="45AEA9BB">
        <w:rPr>
          <w:rFonts w:ascii="Times New Roman" w:eastAsia="Times New Roman" w:hAnsi="Times New Roman" w:cs="Times New Roman"/>
        </w:rPr>
        <w:t>, por ejemplo</w:t>
      </w:r>
      <w:r w:rsidRPr="45AEA9BB">
        <w:rPr>
          <w:rFonts w:ascii="Times New Roman" w:eastAsia="Times New Roman" w:hAnsi="Times New Roman" w:cs="Times New Roman"/>
        </w:rPr>
        <w:t>.</w:t>
      </w:r>
    </w:p>
    <w:p w14:paraId="45C1066D" w14:textId="1A398D84" w:rsidR="004742E3" w:rsidRPr="001F58BB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 xml:space="preserve">La compatibilidad total con NVIDIA® G-SYNC®, VESA </w:t>
      </w:r>
      <w:proofErr w:type="spellStart"/>
      <w:r w:rsidRPr="45AEA9BB">
        <w:rPr>
          <w:rFonts w:ascii="Times New Roman" w:eastAsia="Times New Roman" w:hAnsi="Times New Roman" w:cs="Times New Roman"/>
        </w:rPr>
        <w:t>Certified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5AEA9BB">
        <w:rPr>
          <w:rFonts w:ascii="Times New Roman" w:eastAsia="Times New Roman" w:hAnsi="Times New Roman" w:cs="Times New Roman"/>
        </w:rPr>
        <w:t>AdaptiveSync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y AMD </w:t>
      </w:r>
      <w:proofErr w:type="spellStart"/>
      <w:r w:rsidRPr="45AEA9BB">
        <w:rPr>
          <w:rFonts w:ascii="Times New Roman" w:eastAsia="Times New Roman" w:hAnsi="Times New Roman" w:cs="Times New Roman"/>
        </w:rPr>
        <w:t>FreeSync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™ Premium Pro asegura una experiencia de juego </w:t>
      </w:r>
      <w:r w:rsidR="00C648EC" w:rsidRPr="45AEA9BB">
        <w:rPr>
          <w:rFonts w:ascii="Times New Roman" w:eastAsia="Times New Roman" w:hAnsi="Times New Roman" w:cs="Times New Roman"/>
        </w:rPr>
        <w:t xml:space="preserve">dinámica y sin trabas al </w:t>
      </w:r>
      <w:r w:rsidRPr="45AEA9BB">
        <w:rPr>
          <w:rFonts w:ascii="Times New Roman" w:eastAsia="Times New Roman" w:hAnsi="Times New Roman" w:cs="Times New Roman"/>
        </w:rPr>
        <w:t>brinda</w:t>
      </w:r>
      <w:r w:rsidR="00C648EC" w:rsidRPr="45AEA9BB">
        <w:rPr>
          <w:rFonts w:ascii="Times New Roman" w:eastAsia="Times New Roman" w:hAnsi="Times New Roman" w:cs="Times New Roman"/>
        </w:rPr>
        <w:t>r</w:t>
      </w:r>
      <w:r w:rsidRPr="45AEA9BB">
        <w:rPr>
          <w:rFonts w:ascii="Times New Roman" w:eastAsia="Times New Roman" w:hAnsi="Times New Roman" w:cs="Times New Roman"/>
        </w:rPr>
        <w:t xml:space="preserve"> imágenes suaves y consistentes independientemente de la tarjeta gráfica utilizada.</w:t>
      </w:r>
    </w:p>
    <w:p w14:paraId="192066E2" w14:textId="65721D5F" w:rsidR="004742E3" w:rsidRPr="00551D60" w:rsidRDefault="004742E3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 xml:space="preserve">El diseño del </w:t>
      </w:r>
      <w:proofErr w:type="spellStart"/>
      <w:r w:rsidRPr="45AEA9BB">
        <w:rPr>
          <w:rFonts w:ascii="Times New Roman" w:eastAsia="Times New Roman" w:hAnsi="Times New Roman" w:cs="Times New Roman"/>
        </w:rPr>
        <w:t>UltraGear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OLED 45GX790A</w:t>
      </w:r>
      <w:r w:rsidR="00784F6D" w:rsidRPr="45AEA9BB">
        <w:rPr>
          <w:rFonts w:ascii="Times New Roman" w:eastAsia="Times New Roman" w:hAnsi="Times New Roman" w:cs="Times New Roman"/>
        </w:rPr>
        <w:t>-B</w:t>
      </w:r>
      <w:r w:rsidRPr="45AEA9BB">
        <w:rPr>
          <w:rFonts w:ascii="Times New Roman" w:eastAsia="Times New Roman" w:hAnsi="Times New Roman" w:cs="Times New Roman"/>
        </w:rPr>
        <w:t xml:space="preserve"> también responde a las necesidades actuales de los </w:t>
      </w:r>
      <w:r w:rsidR="00C648EC" w:rsidRPr="45AEA9BB">
        <w:rPr>
          <w:rFonts w:ascii="Times New Roman" w:eastAsia="Times New Roman" w:hAnsi="Times New Roman" w:cs="Times New Roman"/>
        </w:rPr>
        <w:t>jugadores</w:t>
      </w:r>
      <w:r w:rsidRPr="45AEA9BB">
        <w:rPr>
          <w:rFonts w:ascii="Times New Roman" w:eastAsia="Times New Roman" w:hAnsi="Times New Roman" w:cs="Times New Roman"/>
        </w:rPr>
        <w:t xml:space="preserve">, incorporando una distintiva iluminación hexagonal y un soporte en </w:t>
      </w:r>
      <w:r w:rsidR="00C648EC" w:rsidRPr="45AEA9BB">
        <w:rPr>
          <w:rFonts w:ascii="Times New Roman" w:eastAsia="Times New Roman" w:hAnsi="Times New Roman" w:cs="Times New Roman"/>
        </w:rPr>
        <w:t>“</w:t>
      </w:r>
      <w:r w:rsidRPr="45AEA9BB">
        <w:rPr>
          <w:rFonts w:ascii="Times New Roman" w:eastAsia="Times New Roman" w:hAnsi="Times New Roman" w:cs="Times New Roman"/>
        </w:rPr>
        <w:t>L</w:t>
      </w:r>
      <w:r w:rsidR="00C648EC" w:rsidRPr="45AEA9BB">
        <w:rPr>
          <w:rFonts w:ascii="Times New Roman" w:eastAsia="Times New Roman" w:hAnsi="Times New Roman" w:cs="Times New Roman"/>
        </w:rPr>
        <w:t>”</w:t>
      </w:r>
      <w:r w:rsidRPr="45AEA9BB">
        <w:rPr>
          <w:rFonts w:ascii="Times New Roman" w:eastAsia="Times New Roman" w:hAnsi="Times New Roman" w:cs="Times New Roman"/>
        </w:rPr>
        <w:t xml:space="preserve"> que ahorra espacio, permitiendo mayor flexibilidad y organización en cualquier </w:t>
      </w:r>
      <w:proofErr w:type="spellStart"/>
      <w:r w:rsidRPr="45AEA9BB">
        <w:rPr>
          <w:rFonts w:ascii="Times New Roman" w:eastAsia="Times New Roman" w:hAnsi="Times New Roman" w:cs="Times New Roman"/>
        </w:rPr>
        <w:t>setup</w:t>
      </w:r>
      <w:proofErr w:type="spellEnd"/>
      <w:r w:rsidRPr="45AEA9BB">
        <w:rPr>
          <w:rFonts w:ascii="Times New Roman" w:eastAsia="Times New Roman" w:hAnsi="Times New Roman" w:cs="Times New Roman"/>
        </w:rPr>
        <w:t>.</w:t>
      </w:r>
    </w:p>
    <w:p w14:paraId="0B17AA12" w14:textId="310F5ED8" w:rsidR="004742E3" w:rsidRDefault="00410D60" w:rsidP="45AEA9BB">
      <w:pPr>
        <w:jc w:val="both"/>
        <w:rPr>
          <w:rFonts w:ascii="Times New Roman" w:eastAsia="Times New Roman" w:hAnsi="Times New Roman" w:cs="Times New Roman"/>
          <w:i/>
          <w:iCs/>
        </w:rPr>
      </w:pPr>
      <w:r w:rsidRPr="45AEA9BB">
        <w:rPr>
          <w:rFonts w:ascii="Times New Roman" w:eastAsia="Times New Roman" w:hAnsi="Times New Roman" w:cs="Times New Roman"/>
          <w:i/>
          <w:iCs/>
        </w:rPr>
        <w:t>“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Con este lanzamiento, LG </w:t>
      </w:r>
      <w:proofErr w:type="spellStart"/>
      <w:r w:rsidR="004742E3" w:rsidRPr="45AEA9BB">
        <w:rPr>
          <w:rFonts w:ascii="Times New Roman" w:eastAsia="Times New Roman" w:hAnsi="Times New Roman" w:cs="Times New Roman"/>
          <w:i/>
          <w:iCs/>
        </w:rPr>
        <w:t>Electronics</w:t>
      </w:r>
      <w:proofErr w:type="spellEnd"/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 reafirma su compromiso con la innovación tecnológica y el desarrollo de soluciones </w:t>
      </w:r>
      <w:r w:rsidR="00863E0A">
        <w:rPr>
          <w:rFonts w:ascii="Times New Roman" w:eastAsia="Times New Roman" w:hAnsi="Times New Roman" w:cs="Times New Roman"/>
          <w:i/>
          <w:iCs/>
        </w:rPr>
        <w:t>que potencian la creatividad,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 competitividad </w:t>
      </w:r>
      <w:r w:rsidR="00863E0A">
        <w:rPr>
          <w:rFonts w:ascii="Times New Roman" w:eastAsia="Times New Roman" w:hAnsi="Times New Roman" w:cs="Times New Roman"/>
          <w:i/>
          <w:iCs/>
        </w:rPr>
        <w:t xml:space="preserve">y 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pasión de la comunidad </w:t>
      </w:r>
      <w:proofErr w:type="spellStart"/>
      <w:r w:rsidR="004742E3" w:rsidRPr="45AEA9BB">
        <w:rPr>
          <w:rFonts w:ascii="Times New Roman" w:eastAsia="Times New Roman" w:hAnsi="Times New Roman" w:cs="Times New Roman"/>
          <w:i/>
          <w:iCs/>
        </w:rPr>
        <w:t>gamer</w:t>
      </w:r>
      <w:proofErr w:type="spellEnd"/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. </w:t>
      </w:r>
      <w:r w:rsidR="00C648EC" w:rsidRPr="45AEA9BB">
        <w:rPr>
          <w:rFonts w:ascii="Times New Roman" w:eastAsia="Times New Roman" w:hAnsi="Times New Roman" w:cs="Times New Roman"/>
          <w:i/>
          <w:iCs/>
        </w:rPr>
        <w:t>Además de representar un avance en hardware, e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l </w:t>
      </w:r>
      <w:proofErr w:type="spellStart"/>
      <w:r w:rsidR="004742E3" w:rsidRPr="45AEA9BB">
        <w:rPr>
          <w:rFonts w:ascii="Times New Roman" w:eastAsia="Times New Roman" w:hAnsi="Times New Roman" w:cs="Times New Roman"/>
          <w:i/>
          <w:iCs/>
        </w:rPr>
        <w:t>UltraGear</w:t>
      </w:r>
      <w:proofErr w:type="spellEnd"/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 OLED 45GX790A</w:t>
      </w:r>
      <w:r w:rsidR="00784F6D" w:rsidRPr="45AEA9BB">
        <w:rPr>
          <w:rFonts w:ascii="Times New Roman" w:eastAsia="Times New Roman" w:hAnsi="Times New Roman" w:cs="Times New Roman"/>
          <w:i/>
          <w:iCs/>
        </w:rPr>
        <w:t>-B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 </w:t>
      </w:r>
      <w:r w:rsidR="00C648EC" w:rsidRPr="45AEA9BB">
        <w:rPr>
          <w:rFonts w:ascii="Times New Roman" w:eastAsia="Times New Roman" w:hAnsi="Times New Roman" w:cs="Times New Roman"/>
          <w:i/>
          <w:iCs/>
        </w:rPr>
        <w:t>arranca</w:t>
      </w:r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 una nueva er</w:t>
      </w:r>
      <w:bookmarkStart w:id="0" w:name="_GoBack"/>
      <w:bookmarkEnd w:id="0"/>
      <w:r w:rsidR="004742E3" w:rsidRPr="45AEA9BB">
        <w:rPr>
          <w:rFonts w:ascii="Times New Roman" w:eastAsia="Times New Roman" w:hAnsi="Times New Roman" w:cs="Times New Roman"/>
          <w:i/>
          <w:iCs/>
        </w:rPr>
        <w:t xml:space="preserve">a en la forma de vivir los videojuegos, </w:t>
      </w:r>
      <w:r w:rsidR="004742E3" w:rsidRPr="45AEA9BB">
        <w:rPr>
          <w:rFonts w:ascii="Times New Roman" w:eastAsia="Times New Roman" w:hAnsi="Times New Roman" w:cs="Times New Roman"/>
          <w:i/>
          <w:iCs/>
        </w:rPr>
        <w:lastRenderedPageBreak/>
        <w:t>posicionándose como el monitor definitivo para quienes buscan la máxima calidad y desempeño</w:t>
      </w:r>
      <w:r w:rsidRPr="45AEA9BB">
        <w:rPr>
          <w:rFonts w:ascii="Times New Roman" w:eastAsia="Times New Roman" w:hAnsi="Times New Roman" w:cs="Times New Roman"/>
          <w:i/>
          <w:iCs/>
        </w:rPr>
        <w:t xml:space="preserve">”, comentó </w:t>
      </w:r>
      <w:r w:rsidR="1F8AFE1F" w:rsidRPr="45AEA9BB">
        <w:rPr>
          <w:rFonts w:ascii="Times New Roman" w:eastAsia="Times New Roman" w:hAnsi="Times New Roman" w:cs="Times New Roman"/>
        </w:rPr>
        <w:t xml:space="preserve">Daniel Aguilar, </w:t>
      </w:r>
      <w:bookmarkStart w:id="1" w:name="_Int_G1OgIOIo"/>
      <w:r w:rsidR="1F8AFE1F" w:rsidRPr="45AEA9BB">
        <w:rPr>
          <w:rFonts w:ascii="Times New Roman" w:eastAsia="Times New Roman" w:hAnsi="Times New Roman" w:cs="Times New Roman"/>
        </w:rPr>
        <w:t>Director</w:t>
      </w:r>
      <w:bookmarkEnd w:id="1"/>
      <w:r w:rsidR="1F8AFE1F" w:rsidRPr="45AEA9BB">
        <w:rPr>
          <w:rFonts w:ascii="Times New Roman" w:eastAsia="Times New Roman" w:hAnsi="Times New Roman" w:cs="Times New Roman"/>
        </w:rPr>
        <w:t xml:space="preserve"> de Comunicación en LG </w:t>
      </w:r>
      <w:proofErr w:type="spellStart"/>
      <w:r w:rsidR="1F8AFE1F" w:rsidRPr="45AEA9BB">
        <w:rPr>
          <w:rFonts w:ascii="Times New Roman" w:eastAsia="Times New Roman" w:hAnsi="Times New Roman" w:cs="Times New Roman"/>
        </w:rPr>
        <w:t>Electronics</w:t>
      </w:r>
      <w:proofErr w:type="spellEnd"/>
      <w:r w:rsidR="1F8AFE1F" w:rsidRPr="45AEA9BB">
        <w:rPr>
          <w:rFonts w:ascii="Times New Roman" w:eastAsia="Times New Roman" w:hAnsi="Times New Roman" w:cs="Times New Roman"/>
        </w:rPr>
        <w:t xml:space="preserve"> México.</w:t>
      </w:r>
    </w:p>
    <w:p w14:paraId="7B2F024B" w14:textId="01C46369" w:rsidR="002A4066" w:rsidRPr="004742E3" w:rsidRDefault="002A4066" w:rsidP="45AEA9BB">
      <w:pPr>
        <w:jc w:val="both"/>
        <w:rPr>
          <w:rFonts w:ascii="Times New Roman" w:eastAsia="Times New Roman" w:hAnsi="Times New Roman" w:cs="Times New Roman"/>
        </w:rPr>
      </w:pPr>
      <w:r w:rsidRPr="45AEA9BB">
        <w:rPr>
          <w:rFonts w:ascii="Times New Roman" w:eastAsia="Times New Roman" w:hAnsi="Times New Roman" w:cs="Times New Roman"/>
        </w:rPr>
        <w:t>Este lanzamiento promete revolucionar la industria de los videojuegos, brindando una experiencia visual como ninguna otra. Y</w:t>
      </w:r>
      <w:r w:rsidR="00B157FB" w:rsidRPr="45AEA9BB">
        <w:rPr>
          <w:rFonts w:ascii="Times New Roman" w:eastAsia="Times New Roman" w:hAnsi="Times New Roman" w:cs="Times New Roman"/>
        </w:rPr>
        <w:t xml:space="preserve"> y</w:t>
      </w:r>
      <w:r w:rsidRPr="45AEA9BB">
        <w:rPr>
          <w:rFonts w:ascii="Times New Roman" w:eastAsia="Times New Roman" w:hAnsi="Times New Roman" w:cs="Times New Roman"/>
        </w:rPr>
        <w:t>a sea que compitas o juegues p</w:t>
      </w:r>
      <w:r w:rsidR="00B157FB" w:rsidRPr="45AEA9BB">
        <w:rPr>
          <w:rFonts w:ascii="Times New Roman" w:eastAsia="Times New Roman" w:hAnsi="Times New Roman" w:cs="Times New Roman"/>
        </w:rPr>
        <w:t>or diversión o</w:t>
      </w:r>
      <w:r w:rsidRPr="45AEA9BB">
        <w:rPr>
          <w:rFonts w:ascii="Times New Roman" w:eastAsia="Times New Roman" w:hAnsi="Times New Roman" w:cs="Times New Roman"/>
        </w:rPr>
        <w:t xml:space="preserve"> entreten</w:t>
      </w:r>
      <w:r w:rsidR="00B157FB" w:rsidRPr="45AEA9BB">
        <w:rPr>
          <w:rFonts w:ascii="Times New Roman" w:eastAsia="Times New Roman" w:hAnsi="Times New Roman" w:cs="Times New Roman"/>
        </w:rPr>
        <w:t>imiento</w:t>
      </w:r>
      <w:r w:rsidRPr="45AEA9BB">
        <w:rPr>
          <w:rFonts w:ascii="Times New Roman" w:eastAsia="Times New Roman" w:hAnsi="Times New Roman" w:cs="Times New Roman"/>
        </w:rPr>
        <w:t xml:space="preserve">, con LG, </w:t>
      </w:r>
      <w:r w:rsidR="00A6116D" w:rsidRPr="45AEA9BB">
        <w:rPr>
          <w:rFonts w:ascii="Times New Roman" w:eastAsia="Times New Roman" w:hAnsi="Times New Roman" w:cs="Times New Roman"/>
        </w:rPr>
        <w:t>‘</w:t>
      </w:r>
      <w:r w:rsidR="00863E0A">
        <w:rPr>
          <w:rFonts w:ascii="Times New Roman" w:eastAsia="Times New Roman" w:hAnsi="Times New Roman" w:cs="Times New Roman"/>
        </w:rPr>
        <w:t>la vida es b</w:t>
      </w:r>
      <w:r w:rsidRPr="45AEA9BB">
        <w:rPr>
          <w:rFonts w:ascii="Times New Roman" w:eastAsia="Times New Roman" w:hAnsi="Times New Roman" w:cs="Times New Roman"/>
        </w:rPr>
        <w:t>uena</w:t>
      </w:r>
      <w:r w:rsidR="00A6116D" w:rsidRPr="45AEA9BB">
        <w:rPr>
          <w:rFonts w:ascii="Times New Roman" w:eastAsia="Times New Roman" w:hAnsi="Times New Roman" w:cs="Times New Roman"/>
        </w:rPr>
        <w:t>’</w:t>
      </w:r>
      <w:r w:rsidRPr="45AEA9B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45AEA9BB">
        <w:rPr>
          <w:rFonts w:ascii="Times New Roman" w:eastAsia="Times New Roman" w:hAnsi="Times New Roman" w:cs="Times New Roman"/>
        </w:rPr>
        <w:t>L</w:t>
      </w:r>
      <w:r w:rsidR="00B157FB" w:rsidRPr="45AEA9BB">
        <w:rPr>
          <w:rFonts w:ascii="Times New Roman" w:eastAsia="Times New Roman" w:hAnsi="Times New Roman" w:cs="Times New Roman"/>
        </w:rPr>
        <w:t>i</w:t>
      </w:r>
      <w:r w:rsidRPr="45AEA9BB">
        <w:rPr>
          <w:rFonts w:ascii="Times New Roman" w:eastAsia="Times New Roman" w:hAnsi="Times New Roman" w:cs="Times New Roman"/>
        </w:rPr>
        <w:t>fe’s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5AEA9BB">
        <w:rPr>
          <w:rFonts w:ascii="Times New Roman" w:eastAsia="Times New Roman" w:hAnsi="Times New Roman" w:cs="Times New Roman"/>
        </w:rPr>
        <w:t>Good</w:t>
      </w:r>
      <w:proofErr w:type="spellEnd"/>
      <w:r w:rsidRPr="45AEA9BB">
        <w:rPr>
          <w:rFonts w:ascii="Times New Roman" w:eastAsia="Times New Roman" w:hAnsi="Times New Roman" w:cs="Times New Roman"/>
        </w:rPr>
        <w:t xml:space="preserve">) cuando haces lo que te apasiona. </w:t>
      </w:r>
    </w:p>
    <w:p w14:paraId="035AAFCE" w14:textId="072115FD" w:rsidR="00863E0A" w:rsidRDefault="00863E0A" w:rsidP="45AEA9B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Encuentra el monitor en la </w:t>
      </w:r>
      <w:hyperlink r:id="rId11" w:history="1">
        <w:r w:rsidRPr="00863E0A">
          <w:rPr>
            <w:rStyle w:val="Hyperlink"/>
            <w:rFonts w:ascii="Times New Roman" w:eastAsia="Times New Roman" w:hAnsi="Times New Roman" w:cs="Times New Roman"/>
            <w:b/>
            <w:bCs/>
          </w:rPr>
          <w:t>tienda en línea de LG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con un atractivo descuento por introducción del 50%. </w:t>
      </w:r>
    </w:p>
    <w:p w14:paraId="4DFAD553" w14:textId="2A32AB4E" w:rsidR="004742E3" w:rsidRPr="00067F53" w:rsidRDefault="00863E0A" w:rsidP="45AEA9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7F53" w:rsidRPr="45AEA9BB">
        <w:rPr>
          <w:rFonts w:ascii="Times New Roman" w:eastAsia="Times New Roman" w:hAnsi="Times New Roman" w:cs="Times New Roman"/>
          <w:b/>
          <w:bCs/>
        </w:rPr>
        <w:t>P</w:t>
      </w:r>
      <w:r w:rsidR="004742E3" w:rsidRPr="45AEA9BB">
        <w:rPr>
          <w:rFonts w:ascii="Times New Roman" w:eastAsia="Times New Roman" w:hAnsi="Times New Roman" w:cs="Times New Roman"/>
          <w:b/>
          <w:bCs/>
        </w:rPr>
        <w:t xml:space="preserve">ara más información sobre el </w:t>
      </w:r>
      <w:proofErr w:type="spellStart"/>
      <w:r w:rsidR="004742E3" w:rsidRPr="45AEA9BB">
        <w:rPr>
          <w:rFonts w:ascii="Times New Roman" w:eastAsia="Times New Roman" w:hAnsi="Times New Roman" w:cs="Times New Roman"/>
          <w:b/>
          <w:bCs/>
        </w:rPr>
        <w:t>UltraGear</w:t>
      </w:r>
      <w:proofErr w:type="spellEnd"/>
      <w:r w:rsidR="004742E3" w:rsidRPr="45AEA9BB">
        <w:rPr>
          <w:rFonts w:ascii="Times New Roman" w:eastAsia="Times New Roman" w:hAnsi="Times New Roman" w:cs="Times New Roman"/>
          <w:b/>
          <w:bCs/>
        </w:rPr>
        <w:t xml:space="preserve"> OLED 45GX790A</w:t>
      </w:r>
      <w:r w:rsidR="00784F6D" w:rsidRPr="45AEA9BB">
        <w:rPr>
          <w:rFonts w:ascii="Times New Roman" w:eastAsia="Times New Roman" w:hAnsi="Times New Roman" w:cs="Times New Roman"/>
          <w:b/>
          <w:bCs/>
        </w:rPr>
        <w:t>-B</w:t>
      </w:r>
      <w:r w:rsidR="004742E3" w:rsidRPr="45AEA9BB">
        <w:rPr>
          <w:rFonts w:ascii="Times New Roman" w:eastAsia="Times New Roman" w:hAnsi="Times New Roman" w:cs="Times New Roman"/>
          <w:b/>
          <w:bCs/>
        </w:rPr>
        <w:t xml:space="preserve"> y otros productos de LG </w:t>
      </w:r>
      <w:proofErr w:type="spellStart"/>
      <w:r w:rsidR="00410D60" w:rsidRPr="45AEA9BB">
        <w:rPr>
          <w:rFonts w:ascii="Times New Roman" w:eastAsia="Times New Roman" w:hAnsi="Times New Roman" w:cs="Times New Roman"/>
          <w:b/>
          <w:bCs/>
        </w:rPr>
        <w:t>Electronics</w:t>
      </w:r>
      <w:proofErr w:type="spellEnd"/>
      <w:r w:rsidR="004742E3" w:rsidRPr="45AEA9BB">
        <w:rPr>
          <w:rFonts w:ascii="Times New Roman" w:eastAsia="Times New Roman" w:hAnsi="Times New Roman" w:cs="Times New Roman"/>
          <w:b/>
          <w:bCs/>
        </w:rPr>
        <w:t>, visit</w:t>
      </w:r>
      <w:r w:rsidR="00410D60" w:rsidRPr="45AEA9BB">
        <w:rPr>
          <w:rFonts w:ascii="Times New Roman" w:eastAsia="Times New Roman" w:hAnsi="Times New Roman" w:cs="Times New Roman"/>
          <w:b/>
          <w:bCs/>
        </w:rPr>
        <w:t>a</w:t>
      </w:r>
      <w:r w:rsidR="004742E3" w:rsidRPr="45AEA9BB">
        <w:rPr>
          <w:rFonts w:ascii="Times New Roman" w:eastAsia="Times New Roman" w:hAnsi="Times New Roman" w:cs="Times New Roman"/>
          <w:b/>
          <w:bCs/>
        </w:rPr>
        <w:t> </w:t>
      </w:r>
      <w:hyperlink r:id="rId12" w:history="1">
        <w:r w:rsidR="004742E3" w:rsidRPr="00863E0A">
          <w:rPr>
            <w:rStyle w:val="Hyperlink"/>
            <w:rFonts w:ascii="Times New Roman" w:eastAsia="Times New Roman" w:hAnsi="Times New Roman" w:cs="Times New Roman"/>
          </w:rPr>
          <w:t>www.lg.com</w:t>
        </w:r>
        <w:r w:rsidRPr="00863E0A">
          <w:rPr>
            <w:rStyle w:val="Hyperlink"/>
            <w:rFonts w:ascii="Times New Roman" w:eastAsia="Times New Roman" w:hAnsi="Times New Roman" w:cs="Times New Roman"/>
          </w:rPr>
          <w:t>/mx</w:t>
        </w:r>
      </w:hyperlink>
    </w:p>
    <w:p w14:paraId="2D6FC39B" w14:textId="45395B65" w:rsidR="6793589D" w:rsidRDefault="6793589D" w:rsidP="45AEA9BB">
      <w:pPr>
        <w:spacing w:line="276" w:lineRule="auto"/>
        <w:jc w:val="center"/>
      </w:pPr>
      <w:r w:rsidRPr="45AEA9BB">
        <w:rPr>
          <w:rFonts w:ascii="Times New Roman" w:eastAsia="Times New Roman" w:hAnsi="Times New Roman" w:cs="Times New Roman"/>
        </w:rPr>
        <w:t># # #</w:t>
      </w:r>
    </w:p>
    <w:p w14:paraId="4F6B9BBB" w14:textId="28410A20" w:rsidR="6793589D" w:rsidRDefault="6793589D" w:rsidP="45AEA9BB">
      <w:pPr>
        <w:spacing w:line="276" w:lineRule="auto"/>
        <w:jc w:val="both"/>
      </w:pPr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Acerca de LG </w:t>
      </w:r>
      <w:proofErr w:type="spellStart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Electronics</w:t>
      </w:r>
      <w:proofErr w:type="spellEnd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 Media </w:t>
      </w:r>
      <w:proofErr w:type="spellStart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Entertainment</w:t>
      </w:r>
      <w:proofErr w:type="spellEnd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 </w:t>
      </w:r>
      <w:proofErr w:type="spellStart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Solution</w:t>
      </w:r>
      <w:proofErr w:type="spellEnd"/>
      <w:r w:rsidRPr="45AEA9BB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 Company</w:t>
      </w:r>
      <w:r w:rsidRPr="45AEA9BB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  <w:r>
        <w:br/>
      </w:r>
      <w:r w:rsidRPr="45AEA9BB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LG Media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Entertainment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Solution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Company (MS) es un innovador reconocido en televisores, audio, pantallas y plataformas de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smart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TV. La MS Company mejora la experiencia de entretenimiento multimedia con sus televisores OLED, conocidos por su negro y colores perfectos, y sus televisores LCD QNED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premium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, todos impulsados por la plataforma personalizada de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smart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TV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webOS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. La MS Company también ofrece soluciones de Tecnologías de la Información (monitores de </w:t>
      </w:r>
      <w:proofErr w:type="spellStart"/>
      <w:r w:rsidRPr="45AEA9BB">
        <w:rPr>
          <w:rFonts w:ascii="Times New Roman" w:eastAsia="Times New Roman" w:hAnsi="Times New Roman" w:cs="Times New Roman"/>
          <w:sz w:val="18"/>
          <w:szCs w:val="18"/>
        </w:rPr>
        <w:t>gaming</w:t>
      </w:r>
      <w:proofErr w:type="spellEnd"/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, monitores de negocio, laptops, proyectores, dispositivos en la nube y monitores médicos), así como soluciones de señalización (señalización Micro LED, señalización digital, monitores de hospitalidad y soluciones de señalización de software), que están diseñados para maximizar la eficiencia de trabajo de los clientes y ofrecer un valor único. Para conocer más sobre LG, visita </w:t>
      </w:r>
      <w:hyperlink r:id="rId13">
        <w:r w:rsidRPr="45AEA9BB">
          <w:rPr>
            <w:rStyle w:val="Hyperlink"/>
            <w:rFonts w:ascii="Times New Roman" w:eastAsia="Times New Roman" w:hAnsi="Times New Roman" w:cs="Times New Roman"/>
            <w:color w:val="467886"/>
            <w:sz w:val="18"/>
            <w:szCs w:val="18"/>
          </w:rPr>
          <w:t>www.LGnewsroom.com</w:t>
        </w:r>
      </w:hyperlink>
      <w:r w:rsidRPr="45AEA9BB">
        <w:rPr>
          <w:rFonts w:ascii="Times New Roman" w:eastAsia="Times New Roman" w:hAnsi="Times New Roman" w:cs="Times New Roman"/>
          <w:sz w:val="18"/>
          <w:szCs w:val="18"/>
          <w:u w:val="single"/>
        </w:rPr>
        <w:t>.</w:t>
      </w:r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9F0B1A8" w14:textId="5400D267" w:rsidR="6793589D" w:rsidRDefault="6793589D" w:rsidP="45AEA9BB">
      <w:pPr>
        <w:spacing w:line="276" w:lineRule="auto"/>
        <w:jc w:val="both"/>
      </w:pPr>
      <w:r w:rsidRPr="45AEA9B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Contacto de Prensa:</w:t>
      </w:r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280"/>
        <w:gridCol w:w="2188"/>
        <w:gridCol w:w="2404"/>
      </w:tblGrid>
      <w:tr w:rsidR="45AEA9BB" w14:paraId="0E1BCDFD" w14:textId="77777777" w:rsidTr="45AEA9BB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466EC" w14:textId="44F44438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LG </w:t>
            </w:r>
            <w:proofErr w:type="spellStart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Electronics</w:t>
            </w:r>
            <w:proofErr w:type="spellEnd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México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A9D3BC3" w14:textId="4D34C6A0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Daniel Aguilar Gallego </w:t>
            </w:r>
          </w:p>
          <w:p w14:paraId="48C0A9D5" w14:textId="74DD2E89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Media &amp; PR </w:t>
            </w:r>
          </w:p>
          <w:p w14:paraId="6707E767" w14:textId="43E5B54A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  555321-1977 </w:t>
            </w:r>
          </w:p>
          <w:p w14:paraId="19AC684C" w14:textId="0A8CB9F1" w:rsidR="45AEA9BB" w:rsidRDefault="00F07E62" w:rsidP="45AEA9BB">
            <w:pPr>
              <w:spacing w:after="0" w:line="276" w:lineRule="auto"/>
            </w:pPr>
            <w:hyperlink r:id="rId14">
              <w:r w:rsidR="45AEA9BB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</w:rPr>
                <w:t>daniel.aguilar@lge.com</w:t>
              </w:r>
            </w:hyperlink>
            <w:r w:rsidR="45AEA9BB"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 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B566D" w14:textId="4E8E5A49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LG </w:t>
            </w:r>
            <w:proofErr w:type="spellStart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Electronics</w:t>
            </w:r>
            <w:proofErr w:type="spellEnd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México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2F53FC8" w14:textId="77BADE13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Daniela Medel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B74D9A4" w14:textId="677D0387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Media &amp; PR </w:t>
            </w:r>
          </w:p>
          <w:p w14:paraId="2B409ADC" w14:textId="0ED328BD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 56-6230-2485 </w:t>
            </w:r>
          </w:p>
          <w:p w14:paraId="28DAA9A7" w14:textId="3F3EDD02" w:rsidR="45AEA9BB" w:rsidRDefault="00F07E62" w:rsidP="45AEA9BB">
            <w:pPr>
              <w:spacing w:after="0" w:line="276" w:lineRule="auto"/>
            </w:pPr>
            <w:hyperlink r:id="rId15">
              <w:r w:rsidR="45AEA9BB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</w:rPr>
                <w:t>daniela.medel@lge.com</w:t>
              </w:r>
            </w:hyperlink>
            <w:r w:rsidR="45AEA9BB"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5E1FD" w14:textId="320B715E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proofErr w:type="spellStart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Burson</w:t>
            </w:r>
            <w:proofErr w:type="spellEnd"/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2A53E83" w14:textId="5A3042D3" w:rsidR="6033A4B1" w:rsidRPr="00863E0A" w:rsidRDefault="6033A4B1" w:rsidP="45AEA9BB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Antonio </w:t>
            </w:r>
            <w:proofErr w:type="spellStart"/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Memije</w:t>
            </w:r>
            <w:proofErr w:type="spellEnd"/>
          </w:p>
          <w:p w14:paraId="54E36195" w14:textId="56B270C2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Account Executive </w:t>
            </w:r>
          </w:p>
          <w:p w14:paraId="5F8C4D0C" w14:textId="3A6F25FC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Tel. 55-</w:t>
            </w:r>
            <w:r w:rsidR="0ADAC3DA"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2729-2373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021349E" w14:textId="44D70ECF" w:rsidR="09BE2ABC" w:rsidRDefault="09BE2ABC" w:rsidP="45AEA9BB">
            <w:pPr>
              <w:spacing w:after="0" w:line="276" w:lineRule="auto"/>
            </w:pPr>
            <w:r w:rsidRPr="45AEA9BB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467886"/>
                <w:sz w:val="18"/>
                <w:szCs w:val="18"/>
                <w:lang w:val="en-US"/>
              </w:rPr>
              <w:t>antonio.memije@bursonglobal.com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FD063" w14:textId="35340544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proofErr w:type="spellStart"/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Burson</w:t>
            </w:r>
            <w:proofErr w:type="spellEnd"/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050B696" w14:textId="1371B384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Montserrat Valle</w:t>
            </w:r>
          </w:p>
          <w:p w14:paraId="0ABA009E" w14:textId="4A9233EB" w:rsidR="45AEA9BB" w:rsidRPr="00863E0A" w:rsidRDefault="45AEA9BB" w:rsidP="45AEA9BB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Senior Account Executive </w:t>
            </w:r>
          </w:p>
          <w:p w14:paraId="6DA732D4" w14:textId="1208DFF8" w:rsidR="45AEA9BB" w:rsidRDefault="45AEA9BB" w:rsidP="45AEA9BB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Tel. 553100-4564 </w:t>
            </w:r>
          </w:p>
          <w:p w14:paraId="6B2113C1" w14:textId="340BB90A" w:rsidR="45AEA9BB" w:rsidRDefault="00F07E62" w:rsidP="45AEA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6">
              <w:r w:rsidR="45AEA9BB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  <w:lang w:val="en-US"/>
                </w:rPr>
                <w:t>montserrat.vallevargas@bcw-global.com</w:t>
              </w:r>
            </w:hyperlink>
          </w:p>
        </w:tc>
      </w:tr>
    </w:tbl>
    <w:p w14:paraId="74496CF5" w14:textId="059A76A8" w:rsidR="45AEA9BB" w:rsidRDefault="45AEA9BB" w:rsidP="45AEA9BB">
      <w:pPr>
        <w:jc w:val="both"/>
        <w:rPr>
          <w:rFonts w:ascii="Times New Roman" w:eastAsia="Times New Roman" w:hAnsi="Times New Roman" w:cs="Times New Roman"/>
        </w:rPr>
      </w:pPr>
    </w:p>
    <w:sectPr w:rsidR="45AEA9BB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A17C" w14:textId="77777777" w:rsidR="00471B94" w:rsidRDefault="00471B94" w:rsidP="002A4066">
      <w:pPr>
        <w:spacing w:after="0" w:line="240" w:lineRule="auto"/>
      </w:pPr>
      <w:r>
        <w:separator/>
      </w:r>
    </w:p>
  </w:endnote>
  <w:endnote w:type="continuationSeparator" w:id="0">
    <w:p w14:paraId="0E08AD92" w14:textId="77777777" w:rsidR="00471B94" w:rsidRDefault="00471B94" w:rsidP="002A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BB29" w14:textId="77777777" w:rsidR="00471B94" w:rsidRDefault="00471B94" w:rsidP="002A4066">
      <w:pPr>
        <w:spacing w:after="0" w:line="240" w:lineRule="auto"/>
      </w:pPr>
      <w:r>
        <w:separator/>
      </w:r>
    </w:p>
  </w:footnote>
  <w:footnote w:type="continuationSeparator" w:id="0">
    <w:p w14:paraId="4B3B5631" w14:textId="77777777" w:rsidR="00471B94" w:rsidRDefault="00471B94" w:rsidP="002A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CD958" w14:textId="44EA65BB" w:rsidR="002A4066" w:rsidRDefault="002A4066">
    <w:pPr>
      <w:pStyle w:val="Header"/>
    </w:pPr>
    <w:r w:rsidRPr="00586A8E">
      <w:rPr>
        <w:rFonts w:ascii="Segoe UI" w:eastAsia="Times New Roman" w:hAnsi="Segoe UI" w:cs="Segoe UI"/>
        <w:noProof/>
        <w:kern w:val="0"/>
        <w:sz w:val="18"/>
        <w:szCs w:val="18"/>
        <w:lang w:val="en-US" w:eastAsia="ko-KR"/>
        <w14:ligatures w14:val="none"/>
      </w:rPr>
      <w:drawing>
        <wp:anchor distT="0" distB="0" distL="114300" distR="114300" simplePos="0" relativeHeight="251658240" behindDoc="1" locked="0" layoutInCell="1" allowOverlap="1" wp14:anchorId="01FE049C" wp14:editId="6F4D85D5">
          <wp:simplePos x="0" y="0"/>
          <wp:positionH relativeFrom="margin">
            <wp:align>right</wp:align>
          </wp:positionH>
          <wp:positionV relativeFrom="paragraph">
            <wp:posOffset>58420</wp:posOffset>
          </wp:positionV>
          <wp:extent cx="942340" cy="161925"/>
          <wp:effectExtent l="0" t="0" r="0" b="9525"/>
          <wp:wrapTight wrapText="bothSides">
            <wp:wrapPolygon edited="0">
              <wp:start x="0" y="0"/>
              <wp:lineTo x="0" y="20329"/>
              <wp:lineTo x="20960" y="20329"/>
              <wp:lineTo x="20960" y="15247"/>
              <wp:lineTo x="20523" y="0"/>
              <wp:lineTo x="0" y="0"/>
            </wp:wrapPolygon>
          </wp:wrapTight>
          <wp:docPr id="1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6A8E">
      <w:rPr>
        <w:rFonts w:ascii="Segoe UI" w:eastAsia="Times New Roman" w:hAnsi="Segoe UI" w:cs="Segoe UI"/>
        <w:noProof/>
        <w:kern w:val="0"/>
        <w:sz w:val="18"/>
        <w:szCs w:val="18"/>
        <w:lang w:val="en-US" w:eastAsia="ko-KR"/>
        <w14:ligatures w14:val="none"/>
      </w:rPr>
      <w:drawing>
        <wp:inline distT="0" distB="0" distL="0" distR="0" wp14:anchorId="53918911" wp14:editId="7B845509">
          <wp:extent cx="683185" cy="37465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36" cy="37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D7EC9" w14:textId="77777777" w:rsidR="002A4066" w:rsidRDefault="002A406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HtQfU/bka66MU5" int2:id="VK07c9XP">
      <int2:state int2:type="spell" int2:value="Rejected"/>
    </int2:textHash>
    <int2:textHash int2:hashCode="cad+1DF6XPNEvQ" int2:id="QdyMxT7Q">
      <int2:state int2:type="spell" int2:value="Rejected"/>
    </int2:textHash>
    <int2:textHash int2:hashCode="DPS+sQqDtsSIhe" int2:id="g6EzZbGF">
      <int2:state int2:type="spell" int2:value="Rejected"/>
    </int2:textHash>
    <int2:textHash int2:hashCode="rHntR+UVEG9MY/" int2:id="HhAKbnEa">
      <int2:state int2:type="spell" int2:value="Rejected"/>
    </int2:textHash>
    <int2:textHash int2:hashCode="Ynw2RKUpSOWMLg" int2:id="BRvZsTDg">
      <int2:state int2:type="spell" int2:value="Rejected"/>
    </int2:textHash>
    <int2:bookmark int2:bookmarkName="_Int_G1OgIOIo" int2:invalidationBookmarkName="" int2:hashCode="EqRHtr2mYR8coP" int2:id="UP2vzANb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0F87"/>
    <w:multiLevelType w:val="hybridMultilevel"/>
    <w:tmpl w:val="C4522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77905"/>
    <w:multiLevelType w:val="hybridMultilevel"/>
    <w:tmpl w:val="28D85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3"/>
    <w:rsid w:val="00067F53"/>
    <w:rsid w:val="001F58BB"/>
    <w:rsid w:val="00245A5F"/>
    <w:rsid w:val="002A4066"/>
    <w:rsid w:val="00342FFD"/>
    <w:rsid w:val="00410D60"/>
    <w:rsid w:val="004168A3"/>
    <w:rsid w:val="00471B94"/>
    <w:rsid w:val="004742E3"/>
    <w:rsid w:val="00551D60"/>
    <w:rsid w:val="00784F6D"/>
    <w:rsid w:val="00863E0A"/>
    <w:rsid w:val="008B6F3F"/>
    <w:rsid w:val="009D523D"/>
    <w:rsid w:val="00A6116D"/>
    <w:rsid w:val="00AD01AD"/>
    <w:rsid w:val="00B157FB"/>
    <w:rsid w:val="00BF1F12"/>
    <w:rsid w:val="00C32FDC"/>
    <w:rsid w:val="00C648EC"/>
    <w:rsid w:val="09B77C07"/>
    <w:rsid w:val="09BE2ABC"/>
    <w:rsid w:val="0ADAC3DA"/>
    <w:rsid w:val="157F1376"/>
    <w:rsid w:val="1F8AFE1F"/>
    <w:rsid w:val="3BBFAF89"/>
    <w:rsid w:val="45AEA9BB"/>
    <w:rsid w:val="50FADF4A"/>
    <w:rsid w:val="5D9A8E82"/>
    <w:rsid w:val="6033A4B1"/>
    <w:rsid w:val="66031973"/>
    <w:rsid w:val="6793589D"/>
    <w:rsid w:val="68AA3857"/>
    <w:rsid w:val="7D9BA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02D7"/>
  <w15:chartTrackingRefBased/>
  <w15:docId w15:val="{8D9AECDB-53B3-4613-B9BC-1A395C4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2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2E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2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66"/>
  </w:style>
  <w:style w:type="paragraph" w:styleId="Footer">
    <w:name w:val="footer"/>
    <w:basedOn w:val="Normal"/>
    <w:link w:val="FooterChar"/>
    <w:uiPriority w:val="99"/>
    <w:unhideWhenUsed/>
    <w:rsid w:val="002A4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66"/>
  </w:style>
  <w:style w:type="character" w:styleId="CommentReference">
    <w:name w:val="annotation reference"/>
    <w:basedOn w:val="DefaultParagraphFont"/>
    <w:uiPriority w:val="99"/>
    <w:semiHidden/>
    <w:unhideWhenUsed/>
    <w:rsid w:val="0034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2FF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gnewsroom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g.com/mx/monitores/gaming/45gx950a-b/?sortCriteria=%40ec_pdp_view_count+descend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tserrat.vallevargas@bcw-globa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.com/mx/monitores/gaming/45gx950a-b/?sortCriteria=%40ec_pdp_view_count+descending" TargetMode="External"/><Relationship Id="R00778ad953f8404a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mailto:daniela.medel@lge.com" TargetMode="External"/><Relationship Id="rId10" Type="http://schemas.openxmlformats.org/officeDocument/2006/relationships/hyperlink" Target="https://mexico.endeavor.org/gam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iel.aguilar@l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544C8-B0CF-4D74-9147-79C92638A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05F01-5463-46EC-91AA-9E9961AA952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1b4cce7-a72b-40a3-acea-6caf131e2ffe"/>
    <ds:schemaRef ds:uri="17dbae7f-4d12-446a-90ae-11a5fe394877"/>
  </ds:schemaRefs>
</ds:datastoreItem>
</file>

<file path=customXml/itemProps3.xml><?xml version="1.0" encoding="utf-8"?>
<ds:datastoreItem xmlns:ds="http://schemas.openxmlformats.org/officeDocument/2006/customXml" ds:itemID="{EB71123C-10FE-402C-96BB-52BA12916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Eugenio Velaztegui Soto</dc:creator>
  <cp:keywords/>
  <dc:description/>
  <cp:lastModifiedBy>DANIELA CAROLINA MEDEL/LGEMS CORPORATE COMMUNICATION</cp:lastModifiedBy>
  <cp:revision>2</cp:revision>
  <dcterms:created xsi:type="dcterms:W3CDTF">2025-07-10T17:51:00Z</dcterms:created>
  <dcterms:modified xsi:type="dcterms:W3CDTF">2025-07-10T17:51:00Z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</Properties>
</file>